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7F" w:rsidRDefault="00E7007F">
      <w:r>
        <w:t>Honor/Memorial Gifts</w:t>
      </w:r>
    </w:p>
    <w:p w:rsidR="00FD501F" w:rsidRDefault="00E7007F">
      <w:r>
        <w:t>Make a donation in honor or in memory of a loved one. When making or submitting your donation, please donate that it is in honor or memory of a particular person. If you wish to send them a notification of the donation made in their name, please send us their name and mailing address</w:t>
      </w:r>
    </w:p>
    <w:sectPr w:rsidR="00FD501F" w:rsidSect="00FD5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proofState w:spelling="clean" w:grammar="clean"/>
  <w:defaultTabStop w:val="720"/>
  <w:characterSpacingControl w:val="doNotCompress"/>
  <w:compat/>
  <w:rsids>
    <w:rsidRoot w:val="00E7007F"/>
    <w:rsid w:val="00E7007F"/>
    <w:rsid w:val="00FD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2010-12-02T16:32:00Z</dcterms:created>
  <dcterms:modified xsi:type="dcterms:W3CDTF">2010-12-02T16:38:00Z</dcterms:modified>
</cp:coreProperties>
</file>